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bookmarkStart w:colFirst="0" w:colLast="0" w:name="_heading=h.dauwbhyqpkgb" w:id="0"/>
      <w:bookmarkEnd w:id="0"/>
      <w:r w:rsidDel="00000000" w:rsidR="00000000" w:rsidRPr="00000000">
        <w:rPr>
          <w:b w:val="1"/>
          <w:bCs w:val="1"/>
          <w:rtl w:val="0"/>
        </w:rPr>
        <w:t xml:space="preserve">Dichiarazione sostitutiva di atto di notorietà redatta ai sensi del DPR 445/2000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  <w:u w:val="single"/>
        </w:rPr>
      </w:pPr>
      <w:bookmarkStart w:colFirst="0" w:colLast="0" w:name="_heading=h.hpmfujat6krn" w:id="1"/>
      <w:bookmarkEnd w:id="1"/>
      <w:r w:rsidDel="00000000" w:rsidR="00000000" w:rsidRPr="00000000">
        <w:rPr>
          <w:i w:val="1"/>
          <w:iCs w:val="1"/>
          <w:u w:val="single"/>
          <w:rtl w:val="0"/>
        </w:rPr>
        <w:t xml:space="preserve">(da compilare a cura di ciascun dichiarante con allegato documento di identità in corso di validità)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Nato/a a _________________________________________il___________________________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Residente in __________Via________________________________________________n._______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conoscenza di quanto prescritto dall’art. 76 del D.P.R. 28 dicembre 2000 n. 445, sulla responsabilità penale cui può andare incontro in caso di dichiarazioni mendaci, ai sensi e per gli effetti dell’art. 46, comma 1°, del citato D.P.R. 445/2000;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E’ informato ed autorizza la raccolta dei dati per l’emanazione del provvedimento amministrativo ai sensi dell’art. 13 del Regolamento (UE) 2016/679 e sotto la propria responsabilità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 I C H I A R A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  ] non aver riportato condanne penali;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  ] aver riportato condanne penali ________________________________________;</w:t>
      </w:r>
    </w:p>
    <w:p w:rsidR="00000000" w:rsidDel="00000000" w:rsidP="00000000" w:rsidRDefault="00000000" w:rsidRPr="00000000" w14:paraId="0000000B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non essere destinatario/a di provvedimenti che riguardano l’applicazione di misure  di </w:t>
        <w:tab/>
        <w:t xml:space="preserve">prevenzione, di decisioni civili e di provvedimenti amministrativi iscritti nel casellario giudiziale ai sensi della vigente normativa;</w:t>
      </w:r>
    </w:p>
    <w:p w:rsidR="00000000" w:rsidDel="00000000" w:rsidP="00000000" w:rsidRDefault="00000000" w:rsidRPr="00000000" w14:paraId="0000000C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essere destinatario/a di provvedimenti che riguardano l’applicazione di misure  di </w:t>
        <w:tab/>
        <w:t xml:space="preserve">prevenzione, di decisioni civili e di provvedimenti amministrativi iscritti nel casellario giudiziale ai sensi della vigente normativa ____________________________________;</w:t>
      </w:r>
    </w:p>
    <w:p w:rsidR="00000000" w:rsidDel="00000000" w:rsidP="00000000" w:rsidRDefault="00000000" w:rsidRPr="00000000" w14:paraId="0000000D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non essere a conoscenza di essere sottoposto/a a procedimenti penali;</w:t>
      </w:r>
    </w:p>
    <w:p w:rsidR="00000000" w:rsidDel="00000000" w:rsidP="00000000" w:rsidRDefault="00000000" w:rsidRPr="00000000" w14:paraId="0000000E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essere a conoscenza di essere sottoposto/a a procedimenti penali;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Autorizza il Liceo G. B. Vico di Laterza (Ta) che riceve questa autocertificazione a verificare i dati in essa contenuti rivolgendosi alle Amministrazioni competenti.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 infine di essere informato, ai sensi e per gli effetti di cui all'art.13 Regolamento (UE) 2016/679 (Codice in materia di protezione dei dati personali), che i dati personali raccolti saranno trattati, anche con strumenti informatici, esclusivamente nell'ambito del procedimento per il quale la presente dichiarazione viene resa.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Esente da imposta di bollo ai sensi dell’art. 37 D.P.R. 445/2000 e dell’art. 14 tabella allegato B) D.P.R. 642/1972.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ind w:left="496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 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Firma del dichiarante per esteso e leggibile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  <w:t xml:space="preserve">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JEq+0q4DuflkYzYKBnGNYs3xpA==">CgMxLjAyDmguZGF1d2JoeXFwa2diMg5oLmhwbWZ1amF0NmtybjgAciExZkJyeVE5cFl6X1lkaFBTR0J5X3AxaGZocXBGVUtDVkk=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2024-09-27T09:59:00Z</dcterms:created>
  <dc:creator>Front-Office</dc:creator>
</cp:coreProperties>
</file>